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B8" w:rsidRPr="00B84C1D" w:rsidRDefault="009201A9">
      <w:pPr>
        <w:rPr>
          <w:rFonts w:cstheme="minorHAnsi"/>
        </w:rPr>
      </w:pPr>
      <w:r w:rsidRPr="00B84C1D">
        <w:rPr>
          <w:rFonts w:cstheme="minorHAnsi"/>
        </w:rPr>
        <w:t>Contact: Mrs Fitzjohn</w:t>
      </w:r>
    </w:p>
    <w:p w:rsidR="009201A9" w:rsidRPr="00B84C1D" w:rsidRDefault="0075396C">
      <w:pPr>
        <w:rPr>
          <w:rFonts w:cstheme="minorHAnsi"/>
        </w:rPr>
      </w:pPr>
      <w:r>
        <w:rPr>
          <w:rFonts w:cstheme="minorHAnsi"/>
        </w:rPr>
        <w:t>2</w:t>
      </w:r>
      <w:r w:rsidR="00BC0184" w:rsidRPr="00B84C1D">
        <w:rPr>
          <w:rFonts w:cstheme="minorHAnsi"/>
        </w:rPr>
        <w:t>6</w:t>
      </w:r>
      <w:r w:rsidR="002B14F0" w:rsidRPr="00B84C1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2021</w:t>
      </w:r>
    </w:p>
    <w:p w:rsidR="009201A9" w:rsidRPr="00B84C1D" w:rsidRDefault="009201A9">
      <w:pPr>
        <w:rPr>
          <w:rFonts w:cstheme="minorHAnsi"/>
        </w:rPr>
      </w:pPr>
    </w:p>
    <w:p w:rsidR="009201A9" w:rsidRPr="00B84C1D" w:rsidRDefault="009201A9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>Dear Parents/Guardians,</w:t>
      </w:r>
    </w:p>
    <w:p w:rsidR="009201A9" w:rsidRPr="00B84C1D" w:rsidRDefault="009201A9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201A9" w:rsidRPr="00B84C1D" w:rsidRDefault="00BC0184" w:rsidP="009201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84C1D">
        <w:rPr>
          <w:rFonts w:cstheme="minorHAnsi"/>
          <w:b/>
        </w:rPr>
        <w:t>Literacy: Language for life</w:t>
      </w:r>
    </w:p>
    <w:p w:rsidR="009201A9" w:rsidRPr="00B84C1D" w:rsidRDefault="009201A9" w:rsidP="009201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C0184" w:rsidRPr="00B84C1D" w:rsidRDefault="009201A9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 xml:space="preserve">At Brooke Weston we know that having a broad and rich vocabulary will lead to success. Research has shown a direct link between academic success and prosperous careers, and those who have a working </w:t>
      </w:r>
      <w:r w:rsidR="00AB5E27" w:rsidRPr="00B84C1D">
        <w:rPr>
          <w:rFonts w:cstheme="minorHAnsi"/>
        </w:rPr>
        <w:t xml:space="preserve">expansive vocabulary. We also know that this same breadth of vocabulary can underpin students’ confidence and their ability to be articulate - </w:t>
      </w:r>
      <w:r w:rsidRPr="00B84C1D">
        <w:rPr>
          <w:rFonts w:cstheme="minorHAnsi"/>
        </w:rPr>
        <w:t xml:space="preserve">both essential life skills. </w:t>
      </w:r>
      <w:r w:rsidR="00D67174">
        <w:rPr>
          <w:rFonts w:cstheme="minorHAnsi"/>
        </w:rPr>
        <w:t>To encourage</w:t>
      </w:r>
      <w:r w:rsidRPr="00B84C1D">
        <w:rPr>
          <w:rFonts w:cstheme="minorHAnsi"/>
        </w:rPr>
        <w:t xml:space="preserve"> this ‘word rich’ ethos at Brooke Weston</w:t>
      </w:r>
      <w:r w:rsidR="00AB5E27" w:rsidRPr="00B84C1D">
        <w:rPr>
          <w:rFonts w:cstheme="minorHAnsi"/>
        </w:rPr>
        <w:t>,</w:t>
      </w:r>
      <w:r w:rsidRPr="00B84C1D">
        <w:rPr>
          <w:rFonts w:cstheme="minorHAnsi"/>
        </w:rPr>
        <w:t xml:space="preserve"> we </w:t>
      </w:r>
      <w:r w:rsidR="00BC0184" w:rsidRPr="00B84C1D">
        <w:rPr>
          <w:rFonts w:cstheme="minorHAnsi"/>
        </w:rPr>
        <w:t xml:space="preserve">embed Literacy across the whole </w:t>
      </w:r>
      <w:r w:rsidR="00D67174">
        <w:rPr>
          <w:rFonts w:cstheme="minorHAnsi"/>
        </w:rPr>
        <w:t xml:space="preserve">academy and throughout the curriculum to </w:t>
      </w:r>
      <w:r w:rsidR="00BC0184" w:rsidRPr="00B84C1D">
        <w:rPr>
          <w:rFonts w:cstheme="minorHAnsi"/>
        </w:rPr>
        <w:t>supports our students with their language journey.</w:t>
      </w:r>
      <w:r w:rsidR="00CC40BD" w:rsidRPr="00B84C1D">
        <w:rPr>
          <w:rFonts w:cstheme="minorHAnsi"/>
        </w:rPr>
        <w:t xml:space="preserve"> </w:t>
      </w:r>
    </w:p>
    <w:p w:rsidR="00810C89" w:rsidRPr="00B84C1D" w:rsidRDefault="00810C89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184" w:rsidRPr="00B84C1D" w:rsidRDefault="00BC0184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 xml:space="preserve">As part of our </w:t>
      </w:r>
      <w:r w:rsidR="00810C89" w:rsidRPr="00B84C1D">
        <w:rPr>
          <w:rFonts w:cstheme="minorHAnsi"/>
        </w:rPr>
        <w:t xml:space="preserve">literacy </w:t>
      </w:r>
      <w:r w:rsidR="00D67174">
        <w:rPr>
          <w:rFonts w:cstheme="minorHAnsi"/>
        </w:rPr>
        <w:t>curriculum we also promote ‘Drop Everything and</w:t>
      </w:r>
      <w:r w:rsidR="00331BFF">
        <w:rPr>
          <w:rFonts w:cstheme="minorHAnsi"/>
        </w:rPr>
        <w:t xml:space="preserve"> Read’:</w:t>
      </w:r>
      <w:r w:rsidRPr="00B84C1D">
        <w:rPr>
          <w:rFonts w:cstheme="minorHAnsi"/>
        </w:rPr>
        <w:t xml:space="preserve"> </w:t>
      </w:r>
      <w:r w:rsidR="00601FD2">
        <w:rPr>
          <w:rFonts w:cstheme="minorHAnsi"/>
        </w:rPr>
        <w:t>an initiative that emphasises the critical importance of reading -</w:t>
      </w:r>
      <w:r w:rsidRPr="00B84C1D">
        <w:rPr>
          <w:rFonts w:cstheme="minorHAnsi"/>
        </w:rPr>
        <w:t xml:space="preserve"> powerful enough to stop any lesson </w:t>
      </w:r>
      <w:r w:rsidR="00601FD2">
        <w:rPr>
          <w:rFonts w:cstheme="minorHAnsi"/>
        </w:rPr>
        <w:t xml:space="preserve">and allow students to escape into the world of a book. Students must be prepared </w:t>
      </w:r>
      <w:r w:rsidRPr="00B84C1D">
        <w:rPr>
          <w:rFonts w:cstheme="minorHAnsi"/>
        </w:rPr>
        <w:t xml:space="preserve">with </w:t>
      </w:r>
      <w:r w:rsidR="008772B9">
        <w:rPr>
          <w:rFonts w:cstheme="minorHAnsi"/>
        </w:rPr>
        <w:t>a book every day and</w:t>
      </w:r>
      <w:r w:rsidR="00810C89" w:rsidRPr="00B84C1D">
        <w:rPr>
          <w:rFonts w:cstheme="minorHAnsi"/>
        </w:rPr>
        <w:t xml:space="preserve"> every lesson. </w:t>
      </w:r>
      <w:r w:rsidR="006106B2" w:rsidRPr="00B84C1D">
        <w:rPr>
          <w:rFonts w:cstheme="minorHAnsi"/>
        </w:rPr>
        <w:t>Just reading for 20 minutes each day will expose a young person to approximately 1,800,000 words over the course of an aca</w:t>
      </w:r>
      <w:r w:rsidR="00601FD2">
        <w:rPr>
          <w:rFonts w:cstheme="minorHAnsi"/>
        </w:rPr>
        <w:t>demic year.</w:t>
      </w:r>
    </w:p>
    <w:p w:rsidR="00BC0184" w:rsidRPr="00B84C1D" w:rsidRDefault="00BC0184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7921" w:rsidRPr="00B84C1D" w:rsidRDefault="00601FD2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 xml:space="preserve">Reading </w:t>
      </w:r>
      <w:r>
        <w:rPr>
          <w:rFonts w:cstheme="minorHAnsi"/>
        </w:rPr>
        <w:t>is an essential</w:t>
      </w:r>
      <w:r w:rsidRPr="00B84C1D">
        <w:rPr>
          <w:rFonts w:cstheme="minorHAnsi"/>
        </w:rPr>
        <w:t xml:space="preserve"> step towards becoming ‘word rich’, however students also need t</w:t>
      </w:r>
      <w:r>
        <w:rPr>
          <w:rFonts w:cstheme="minorHAnsi"/>
        </w:rPr>
        <w:t>o be able to utilise their new-</w:t>
      </w:r>
      <w:r w:rsidRPr="00B84C1D">
        <w:rPr>
          <w:rFonts w:cstheme="minorHAnsi"/>
        </w:rPr>
        <w:t xml:space="preserve">found vocabulary. </w:t>
      </w:r>
      <w:r w:rsidR="0065669D">
        <w:rPr>
          <w:rFonts w:cstheme="minorHAnsi"/>
        </w:rPr>
        <w:t>We</w:t>
      </w:r>
      <w:bookmarkStart w:id="0" w:name="_GoBack"/>
      <w:bookmarkEnd w:id="0"/>
      <w:r w:rsidR="0075396C">
        <w:rPr>
          <w:rFonts w:cstheme="minorHAnsi"/>
        </w:rPr>
        <w:t xml:space="preserve"> are providing a vocabulary list for students to reflect upon and assess, looking at the meaning and spelling of these key words.</w:t>
      </w:r>
      <w:r w:rsidR="00AB5E27" w:rsidRPr="00B84C1D">
        <w:rPr>
          <w:rFonts w:cstheme="minorHAnsi"/>
        </w:rPr>
        <w:t xml:space="preserve"> These words </w:t>
      </w:r>
      <w:r w:rsidR="0075396C">
        <w:rPr>
          <w:rFonts w:cstheme="minorHAnsi"/>
        </w:rPr>
        <w:t>provide a platform for them to research definitions</w:t>
      </w:r>
      <w:r w:rsidR="00AB5E27" w:rsidRPr="00B84C1D">
        <w:rPr>
          <w:rFonts w:cstheme="minorHAnsi"/>
        </w:rPr>
        <w:t xml:space="preserve"> and </w:t>
      </w:r>
      <w:r w:rsidR="0075396C">
        <w:rPr>
          <w:rFonts w:cstheme="minorHAnsi"/>
        </w:rPr>
        <w:t>contextualise them, in order to build their</w:t>
      </w:r>
      <w:r w:rsidR="00AB5E27" w:rsidRPr="00B84C1D">
        <w:rPr>
          <w:rFonts w:cstheme="minorHAnsi"/>
        </w:rPr>
        <w:t xml:space="preserve"> confidence in using these </w:t>
      </w:r>
      <w:r w:rsidR="001E7921" w:rsidRPr="00B84C1D">
        <w:rPr>
          <w:rFonts w:cstheme="minorHAnsi"/>
        </w:rPr>
        <w:t>word</w:t>
      </w:r>
      <w:r w:rsidR="00AB5E27" w:rsidRPr="00B84C1D">
        <w:rPr>
          <w:rFonts w:cstheme="minorHAnsi"/>
        </w:rPr>
        <w:t>s independently and as part of their everyday academic style.</w:t>
      </w:r>
      <w:r w:rsidR="0075396C">
        <w:rPr>
          <w:rFonts w:cstheme="minorHAnsi"/>
        </w:rPr>
        <w:t xml:space="preserve"> Please can they complete the traffic light reflection task prior to their first day and bring this with them along with their ‘Best Piece of Work’ examples.</w:t>
      </w:r>
    </w:p>
    <w:p w:rsidR="001E7921" w:rsidRPr="00B84C1D" w:rsidRDefault="001E7921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83FD2" w:rsidRPr="00B84C1D" w:rsidRDefault="00683FD2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 xml:space="preserve">We want to ensure that every student joining Brooke Weston feels part of this </w:t>
      </w:r>
      <w:r w:rsidR="00F51930">
        <w:rPr>
          <w:rFonts w:cstheme="minorHAnsi"/>
        </w:rPr>
        <w:t>‘word-rich’ culture</w:t>
      </w:r>
      <w:r w:rsidRPr="00B84C1D">
        <w:rPr>
          <w:rFonts w:cstheme="minorHAnsi"/>
        </w:rPr>
        <w:t xml:space="preserve"> and so would like to invite you to take part in our ‘Reading Bin</w:t>
      </w:r>
      <w:r w:rsidR="008F4BF2">
        <w:rPr>
          <w:rFonts w:cstheme="minorHAnsi"/>
        </w:rPr>
        <w:t xml:space="preserve">go’ competition over the summer. </w:t>
      </w:r>
      <w:r w:rsidR="0075396C">
        <w:rPr>
          <w:rFonts w:cstheme="minorHAnsi"/>
        </w:rPr>
        <w:t xml:space="preserve">Students can complete their reading and </w:t>
      </w:r>
      <w:proofErr w:type="gramStart"/>
      <w:r w:rsidR="0075396C">
        <w:rPr>
          <w:rFonts w:cstheme="minorHAnsi"/>
        </w:rPr>
        <w:t>be entered</w:t>
      </w:r>
      <w:proofErr w:type="gramEnd"/>
      <w:r w:rsidR="0075396C">
        <w:rPr>
          <w:rFonts w:cstheme="minorHAnsi"/>
        </w:rPr>
        <w:t xml:space="preserve"> into a prize draw to win book vouchers to spend!</w:t>
      </w:r>
      <w:r w:rsidR="00DA4EE8">
        <w:rPr>
          <w:rFonts w:cstheme="minorHAnsi"/>
        </w:rPr>
        <w:t xml:space="preserve"> </w:t>
      </w:r>
    </w:p>
    <w:p w:rsidR="001E7921" w:rsidRPr="00B84C1D" w:rsidRDefault="001E7921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7921" w:rsidRPr="00B84C1D" w:rsidRDefault="00B35BE8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>M</w:t>
      </w:r>
      <w:r w:rsidR="001E7921" w:rsidRPr="00B84C1D">
        <w:rPr>
          <w:rFonts w:cstheme="minorHAnsi"/>
        </w:rPr>
        <w:t>any tha</w:t>
      </w:r>
      <w:r w:rsidRPr="00B84C1D">
        <w:rPr>
          <w:rFonts w:cstheme="minorHAnsi"/>
        </w:rPr>
        <w:t xml:space="preserve">nks in advance for your support. If you have any further questions about </w:t>
      </w:r>
      <w:r w:rsidR="00515EF6" w:rsidRPr="00B84C1D">
        <w:rPr>
          <w:rFonts w:cstheme="minorHAnsi"/>
        </w:rPr>
        <w:t>Literacy or any of our initiatives</w:t>
      </w:r>
      <w:r w:rsidRPr="00B84C1D">
        <w:rPr>
          <w:rFonts w:cstheme="minorHAnsi"/>
        </w:rPr>
        <w:t>, please contact Mrs Fitzjohn (Literacy Co-ordinator) in the English department.</w:t>
      </w:r>
    </w:p>
    <w:p w:rsidR="00B35BE8" w:rsidRPr="00B84C1D" w:rsidRDefault="00B35BE8" w:rsidP="00920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62D6" w:rsidRPr="00B84C1D" w:rsidRDefault="00D362D6" w:rsidP="00D362D6">
      <w:pPr>
        <w:pStyle w:val="NoSpacing"/>
        <w:rPr>
          <w:rFonts w:asciiTheme="minorHAnsi" w:hAnsiTheme="minorHAnsi" w:cstheme="minorHAnsi"/>
        </w:rPr>
      </w:pPr>
    </w:p>
    <w:p w:rsidR="00B84C1D" w:rsidRPr="00B84C1D" w:rsidRDefault="00B84C1D" w:rsidP="00B84C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4C1D">
        <w:rPr>
          <w:rFonts w:cstheme="minorHAnsi"/>
        </w:rPr>
        <w:t>Yours faithfully,</w:t>
      </w:r>
    </w:p>
    <w:p w:rsidR="00B84C1D" w:rsidRPr="00B84C1D" w:rsidRDefault="00B84C1D" w:rsidP="00D362D6">
      <w:pPr>
        <w:pStyle w:val="NoSpacing"/>
        <w:rPr>
          <w:rFonts w:asciiTheme="minorHAnsi" w:hAnsiTheme="minorHAnsi" w:cstheme="minorHAnsi"/>
        </w:rPr>
      </w:pPr>
    </w:p>
    <w:p w:rsidR="00B84C1D" w:rsidRPr="00B84C1D" w:rsidRDefault="00B84C1D" w:rsidP="00D362D6">
      <w:pPr>
        <w:pStyle w:val="NoSpacing"/>
        <w:rPr>
          <w:rFonts w:asciiTheme="minorHAnsi" w:hAnsiTheme="minorHAnsi" w:cstheme="minorHAnsi"/>
        </w:rPr>
      </w:pPr>
    </w:p>
    <w:p w:rsidR="00B84C1D" w:rsidRDefault="00B84C1D" w:rsidP="00D362D6">
      <w:pPr>
        <w:pStyle w:val="NoSpacing"/>
        <w:rPr>
          <w:rFonts w:asciiTheme="minorHAnsi" w:hAnsiTheme="minorHAnsi" w:cstheme="minorHAnsi"/>
        </w:rPr>
      </w:pPr>
    </w:p>
    <w:sectPr w:rsidR="00B8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A9"/>
    <w:rsid w:val="00121AB8"/>
    <w:rsid w:val="001966C4"/>
    <w:rsid w:val="001E7921"/>
    <w:rsid w:val="002B14F0"/>
    <w:rsid w:val="002F24EB"/>
    <w:rsid w:val="003210A7"/>
    <w:rsid w:val="00331BFF"/>
    <w:rsid w:val="003540B5"/>
    <w:rsid w:val="004267D5"/>
    <w:rsid w:val="004276AC"/>
    <w:rsid w:val="00515EF6"/>
    <w:rsid w:val="0052429C"/>
    <w:rsid w:val="00601FD2"/>
    <w:rsid w:val="006106B2"/>
    <w:rsid w:val="0065669D"/>
    <w:rsid w:val="00683FD2"/>
    <w:rsid w:val="00706236"/>
    <w:rsid w:val="0075396C"/>
    <w:rsid w:val="00810C89"/>
    <w:rsid w:val="008772B9"/>
    <w:rsid w:val="008F07A2"/>
    <w:rsid w:val="008F4BF2"/>
    <w:rsid w:val="009201A9"/>
    <w:rsid w:val="00953CF9"/>
    <w:rsid w:val="00AB5E27"/>
    <w:rsid w:val="00B35BE8"/>
    <w:rsid w:val="00B84C1D"/>
    <w:rsid w:val="00BC0184"/>
    <w:rsid w:val="00CC40BD"/>
    <w:rsid w:val="00D362D6"/>
    <w:rsid w:val="00D67174"/>
    <w:rsid w:val="00DA4EE8"/>
    <w:rsid w:val="00DE59D9"/>
    <w:rsid w:val="00E11CE7"/>
    <w:rsid w:val="00EC6EA9"/>
    <w:rsid w:val="00F5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3E69"/>
  <w15:chartTrackingRefBased/>
  <w15:docId w15:val="{DB4DD64F-21D1-42AD-A4CD-EDE4AF0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2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3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Fitzjohn</dc:creator>
  <cp:keywords/>
  <dc:description/>
  <cp:lastModifiedBy>Lauren Fitzjohn</cp:lastModifiedBy>
  <cp:revision>4</cp:revision>
  <dcterms:created xsi:type="dcterms:W3CDTF">2021-05-26T13:49:00Z</dcterms:created>
  <dcterms:modified xsi:type="dcterms:W3CDTF">2021-05-26T14:05:00Z</dcterms:modified>
</cp:coreProperties>
</file>